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E0960" w14:textId="780A0F8F" w:rsidR="00BF429B" w:rsidRPr="002A523F" w:rsidRDefault="002A523F" w:rsidP="002A523F">
      <w:pPr>
        <w:jc w:val="center"/>
        <w:rPr>
          <w:b/>
        </w:rPr>
      </w:pPr>
      <w:r w:rsidRPr="002A523F">
        <w:rPr>
          <w:b/>
        </w:rPr>
        <w:t xml:space="preserve">Processed Gas Valuation Analysis </w:t>
      </w:r>
      <w:r>
        <w:rPr>
          <w:b/>
        </w:rPr>
        <w:t xml:space="preserve">Tool </w:t>
      </w:r>
      <w:r w:rsidRPr="002A523F">
        <w:rPr>
          <w:b/>
        </w:rPr>
        <w:t>User Guide</w:t>
      </w:r>
    </w:p>
    <w:p w14:paraId="1D237EDE" w14:textId="184D6776" w:rsidR="002A523F" w:rsidRDefault="002A523F" w:rsidP="002A523F">
      <w:pPr>
        <w:jc w:val="center"/>
      </w:pPr>
      <w:r>
        <w:t>Thomas Manuel Ortiz, Ph.D., P.E.</w:t>
      </w:r>
    </w:p>
    <w:p w14:paraId="6C86D8DF" w14:textId="04EE5982" w:rsidR="002A523F" w:rsidRDefault="002A523F" w:rsidP="002A523F">
      <w:pPr>
        <w:jc w:val="center"/>
      </w:pPr>
      <w:r>
        <w:t xml:space="preserve">Last Updated on </w:t>
      </w:r>
      <w:r w:rsidR="00866741">
        <w:t>January 17, 2019</w:t>
      </w:r>
    </w:p>
    <w:p w14:paraId="5706CE81" w14:textId="3B2D0860" w:rsidR="002A523F" w:rsidRDefault="002A523F"/>
    <w:p w14:paraId="4D569B55" w14:textId="54AD61D6" w:rsidR="00C055D6" w:rsidRPr="00C055D6" w:rsidRDefault="00C055D6">
      <w:pPr>
        <w:rPr>
          <w:b/>
        </w:rPr>
      </w:pPr>
      <w:r w:rsidRPr="00C055D6">
        <w:rPr>
          <w:b/>
        </w:rPr>
        <w:t>Overview</w:t>
      </w:r>
    </w:p>
    <w:p w14:paraId="49A718BA" w14:textId="7AC423AA" w:rsidR="002A523F" w:rsidRDefault="002A523F">
      <w:r>
        <w:t>The GLO P</w:t>
      </w:r>
      <w:r w:rsidR="00A6644F">
        <w:t>rocessed Gas Valuation Analysis</w:t>
      </w:r>
      <w:r>
        <w:t xml:space="preserve"> tool</w:t>
      </w:r>
      <w:r w:rsidR="00A6644F">
        <w:t xml:space="preserve"> allows auditors to verify the quantity and value of all products available from a raw natural gas stream that is produced from a State lease or pooled unit.</w:t>
      </w:r>
      <w:r w:rsidR="008B578E">
        <w:t xml:space="preserve">  The tool’s design is based on work done by Matthew T. Scott, P.E., </w:t>
      </w:r>
      <w:r w:rsidR="00E82B38">
        <w:t>and</w:t>
      </w:r>
      <w:r w:rsidR="008B578E">
        <w:t xml:space="preserve"> encapsulates the underlying engineering science into a suite of Python scripts that are stored securely on the GLO network.</w:t>
      </w:r>
      <w:r w:rsidR="00C055D6">
        <w:t xml:space="preserve">  The Excel tool interface relies on the</w:t>
      </w:r>
      <w:r w:rsidR="00AD0E7A">
        <w:t>se</w:t>
      </w:r>
      <w:r w:rsidR="00C055D6">
        <w:t xml:space="preserve"> scripts to calculate all results, and it must be run on the network.</w:t>
      </w:r>
    </w:p>
    <w:p w14:paraId="02B4C6C7" w14:textId="38A2EF49" w:rsidR="0006711B" w:rsidRDefault="0006711B"/>
    <w:p w14:paraId="5DC2A440" w14:textId="04440F4B" w:rsidR="00FC4C45" w:rsidRPr="00E10AFB" w:rsidRDefault="00FC4C45">
      <w:pPr>
        <w:rPr>
          <w:b/>
        </w:rPr>
      </w:pPr>
      <w:r w:rsidRPr="00E10AFB">
        <w:rPr>
          <w:b/>
        </w:rPr>
        <w:t>Installation and Access</w:t>
      </w:r>
    </w:p>
    <w:p w14:paraId="420B5257" w14:textId="42BED8C0" w:rsidR="00FC4C45" w:rsidRDefault="00273F73">
      <w:r>
        <w:t xml:space="preserve">The tool is accessed </w:t>
      </w:r>
      <w:r w:rsidR="004A26D2">
        <w:t xml:space="preserve">and executed </w:t>
      </w:r>
      <w:r>
        <w:t>from O:\AUDIT_TOOLS</w:t>
      </w:r>
      <w:r w:rsidR="004A26D2">
        <w:t xml:space="preserve"> directory</w:t>
      </w:r>
      <w:r>
        <w:t>.</w:t>
      </w:r>
    </w:p>
    <w:p w14:paraId="6FF30C30" w14:textId="280F5280" w:rsidR="00273F73" w:rsidRDefault="00193D40" w:rsidP="00273F73">
      <w:pPr>
        <w:jc w:val="center"/>
      </w:pPr>
      <w:r>
        <w:rPr>
          <w:noProof/>
        </w:rPr>
        <mc:AlternateContent>
          <mc:Choice Requires="wps">
            <w:drawing>
              <wp:anchor distT="0" distB="0" distL="114300" distR="114300" simplePos="0" relativeHeight="251669504" behindDoc="0" locked="0" layoutInCell="1" allowOverlap="1" wp14:anchorId="6EDCB929" wp14:editId="277E58D4">
                <wp:simplePos x="0" y="0"/>
                <wp:positionH relativeFrom="column">
                  <wp:posOffset>2067339</wp:posOffset>
                </wp:positionH>
                <wp:positionV relativeFrom="paragraph">
                  <wp:posOffset>761337</wp:posOffset>
                </wp:positionV>
                <wp:extent cx="1093304" cy="284921"/>
                <wp:effectExtent l="0" t="0" r="12065" b="20320"/>
                <wp:wrapNone/>
                <wp:docPr id="14" name="Oval 14"/>
                <wp:cNvGraphicFramePr/>
                <a:graphic xmlns:a="http://schemas.openxmlformats.org/drawingml/2006/main">
                  <a:graphicData uri="http://schemas.microsoft.com/office/word/2010/wordprocessingShape">
                    <wps:wsp>
                      <wps:cNvSpPr/>
                      <wps:spPr>
                        <a:xfrm>
                          <a:off x="0" y="0"/>
                          <a:ext cx="1093304" cy="2849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DDF84B" id="Oval 14" o:spid="_x0000_s1026" style="position:absolute;margin-left:162.8pt;margin-top:59.95pt;width:86.1pt;height:22.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51A5EF87" wp14:editId="6075E9D9">
                <wp:simplePos x="0" y="0"/>
                <wp:positionH relativeFrom="column">
                  <wp:posOffset>2160104</wp:posOffset>
                </wp:positionH>
                <wp:positionV relativeFrom="paragraph">
                  <wp:posOffset>224624</wp:posOffset>
                </wp:positionV>
                <wp:extent cx="642731" cy="284921"/>
                <wp:effectExtent l="0" t="0" r="24130" b="20320"/>
                <wp:wrapNone/>
                <wp:docPr id="13" name="Oval 13"/>
                <wp:cNvGraphicFramePr/>
                <a:graphic xmlns:a="http://schemas.openxmlformats.org/drawingml/2006/main">
                  <a:graphicData uri="http://schemas.microsoft.com/office/word/2010/wordprocessingShape">
                    <wps:wsp>
                      <wps:cNvSpPr/>
                      <wps:spPr>
                        <a:xfrm>
                          <a:off x="0" y="0"/>
                          <a:ext cx="642731" cy="2849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35990" id="Oval 13" o:spid="_x0000_s1026" style="position:absolute;margin-left:170.1pt;margin-top:17.7pt;width:50.6pt;height:22.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" filled="f" strokecolor="red" strokeweight="1pt">
                <v:stroke joinstyle="miter"/>
              </v:oval>
            </w:pict>
          </mc:Fallback>
        </mc:AlternateContent>
      </w:r>
      <w:r w:rsidR="00273F73">
        <w:rPr>
          <w:noProof/>
        </w:rPr>
        <w:drawing>
          <wp:inline distT="0" distB="0" distL="0" distR="0" wp14:anchorId="4B87E787" wp14:editId="6C525654">
            <wp:extent cx="4784034" cy="102341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486" t="3178" r="58974" b="86525"/>
                    <a:stretch/>
                  </pic:blipFill>
                  <pic:spPr bwMode="auto">
                    <a:xfrm>
                      <a:off x="0" y="0"/>
                      <a:ext cx="4940750" cy="1056942"/>
                    </a:xfrm>
                    <a:prstGeom prst="rect">
                      <a:avLst/>
                    </a:prstGeom>
                    <a:ln>
                      <a:noFill/>
                    </a:ln>
                    <a:extLst>
                      <a:ext uri="{53640926-AAD7-44D8-BBD7-CCE9431645EC}">
                        <a14:shadowObscured xmlns:a14="http://schemas.microsoft.com/office/drawing/2010/main"/>
                      </a:ext>
                    </a:extLst>
                  </pic:spPr>
                </pic:pic>
              </a:graphicData>
            </a:graphic>
          </wp:inline>
        </w:drawing>
      </w:r>
    </w:p>
    <w:p w14:paraId="56EA1D13" w14:textId="4E5C16BC" w:rsidR="00273F73" w:rsidRDefault="004A26D2" w:rsidP="00273F73">
      <w:r>
        <w:t xml:space="preserve">Inside this directory you will see the following items: a shortcut to a macro-enabled Excel spreadsheet, and two directories.  One of the directories is hidden, and if you do not have </w:t>
      </w:r>
      <w:proofErr w:type="spellStart"/>
      <w:r>
        <w:t>Show</w:t>
      </w:r>
      <w:proofErr w:type="spellEnd"/>
      <w:r>
        <w:t xml:space="preserve"> Hidden Files enabled on your computer, you may not see </w:t>
      </w:r>
      <w:proofErr w:type="spellStart"/>
      <w:r w:rsidR="00820906">
        <w:t>src</w:t>
      </w:r>
      <w:proofErr w:type="spellEnd"/>
      <w:r>
        <w:t xml:space="preserve">, which is fine.  You will never need to access the </w:t>
      </w:r>
      <w:proofErr w:type="spellStart"/>
      <w:r>
        <w:t>src</w:t>
      </w:r>
      <w:proofErr w:type="spellEnd"/>
      <w:r>
        <w:t xml:space="preserve"> directory.</w:t>
      </w:r>
    </w:p>
    <w:p w14:paraId="3976754A" w14:textId="12FF5712" w:rsidR="004A26D2" w:rsidRDefault="004A26D2" w:rsidP="004A26D2">
      <w:pPr>
        <w:jc w:val="center"/>
      </w:pPr>
      <w:r>
        <w:rPr>
          <w:noProof/>
        </w:rPr>
        <w:drawing>
          <wp:inline distT="0" distB="0" distL="0" distR="0" wp14:anchorId="296F0528" wp14:editId="109191FC">
            <wp:extent cx="2337882" cy="107342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930" t="7939" r="62765" b="81769"/>
                    <a:stretch/>
                  </pic:blipFill>
                  <pic:spPr bwMode="auto">
                    <a:xfrm>
                      <a:off x="0" y="0"/>
                      <a:ext cx="2420187" cy="1111216"/>
                    </a:xfrm>
                    <a:prstGeom prst="rect">
                      <a:avLst/>
                    </a:prstGeom>
                    <a:ln>
                      <a:noFill/>
                    </a:ln>
                    <a:extLst>
                      <a:ext uri="{53640926-AAD7-44D8-BBD7-CCE9431645EC}">
                        <a14:shadowObscured xmlns:a14="http://schemas.microsoft.com/office/drawing/2010/main"/>
                      </a:ext>
                    </a:extLst>
                  </pic:spPr>
                </pic:pic>
              </a:graphicData>
            </a:graphic>
          </wp:inline>
        </w:drawing>
      </w:r>
    </w:p>
    <w:p w14:paraId="09546B5C" w14:textId="7ADE1420" w:rsidR="002A31C5" w:rsidRDefault="00193D40" w:rsidP="00273F73">
      <w:r>
        <w:rPr>
          <w:noProof/>
        </w:rPr>
        <mc:AlternateContent>
          <mc:Choice Requires="wps">
            <w:drawing>
              <wp:anchor distT="0" distB="0" distL="114300" distR="114300" simplePos="0" relativeHeight="251665408" behindDoc="0" locked="0" layoutInCell="1" allowOverlap="1" wp14:anchorId="65F63ACA" wp14:editId="3BDD49FF">
                <wp:simplePos x="0" y="0"/>
                <wp:positionH relativeFrom="column">
                  <wp:posOffset>3293165</wp:posOffset>
                </wp:positionH>
                <wp:positionV relativeFrom="paragraph">
                  <wp:posOffset>280228</wp:posOffset>
                </wp:positionV>
                <wp:extent cx="708992" cy="284921"/>
                <wp:effectExtent l="0" t="0" r="15240" b="20320"/>
                <wp:wrapNone/>
                <wp:docPr id="12" name="Oval 12"/>
                <wp:cNvGraphicFramePr/>
                <a:graphic xmlns:a="http://schemas.openxmlformats.org/drawingml/2006/main">
                  <a:graphicData uri="http://schemas.microsoft.com/office/word/2010/wordprocessingShape">
                    <wps:wsp>
                      <wps:cNvSpPr/>
                      <wps:spPr>
                        <a:xfrm>
                          <a:off x="0" y="0"/>
                          <a:ext cx="708992" cy="2849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73BED" id="Oval 12" o:spid="_x0000_s1026" style="position:absolute;margin-left:259.3pt;margin-top:22.05pt;width:55.85pt;height:2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" filled="f" strokecolor="red" strokeweight="1pt">
                <v:stroke joinstyle="miter"/>
              </v:oval>
            </w:pict>
          </mc:Fallback>
        </mc:AlternateContent>
      </w:r>
      <w:r w:rsidR="002A31C5">
        <w:t>Open Microsoft Excel on your computer, and navigate to the Developer tab.</w:t>
      </w:r>
    </w:p>
    <w:p w14:paraId="61221F44" w14:textId="62F8B17C" w:rsidR="002A31C5" w:rsidRDefault="002A31C5" w:rsidP="00E10AFB">
      <w:pPr>
        <w:jc w:val="center"/>
      </w:pPr>
      <w:r>
        <w:rPr>
          <w:noProof/>
        </w:rPr>
        <w:drawing>
          <wp:inline distT="0" distB="0" distL="0" distR="0" wp14:anchorId="74D93791" wp14:editId="70160233">
            <wp:extent cx="3120887" cy="10299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150" t="3175" r="81717" b="84938"/>
                    <a:stretch/>
                  </pic:blipFill>
                  <pic:spPr bwMode="auto">
                    <a:xfrm>
                      <a:off x="0" y="0"/>
                      <a:ext cx="3150803" cy="1039798"/>
                    </a:xfrm>
                    <a:prstGeom prst="rect">
                      <a:avLst/>
                    </a:prstGeom>
                    <a:ln>
                      <a:noFill/>
                    </a:ln>
                    <a:extLst>
                      <a:ext uri="{53640926-AAD7-44D8-BBD7-CCE9431645EC}">
                        <a14:shadowObscured xmlns:a14="http://schemas.microsoft.com/office/drawing/2010/main"/>
                      </a:ext>
                    </a:extLst>
                  </pic:spPr>
                </pic:pic>
              </a:graphicData>
            </a:graphic>
          </wp:inline>
        </w:drawing>
      </w:r>
    </w:p>
    <w:p w14:paraId="3BFF3484" w14:textId="5CF7D07F" w:rsidR="00E10AFB" w:rsidRDefault="00463AC2" w:rsidP="00273F73">
      <w:r>
        <w:t>Click on the Excel Add-ins button in the Ribbon.  The Add-ins dialog will appear.  Click Browse.</w:t>
      </w:r>
    </w:p>
    <w:p w14:paraId="40479E71" w14:textId="6B09EE42" w:rsidR="00463AC2" w:rsidRDefault="00193D40" w:rsidP="00463AC2">
      <w:pPr>
        <w:jc w:val="center"/>
      </w:pPr>
      <w:r>
        <w:rPr>
          <w:noProof/>
        </w:rPr>
        <w:lastRenderedPageBreak/>
        <mc:AlternateContent>
          <mc:Choice Requires="wps">
            <w:drawing>
              <wp:anchor distT="0" distB="0" distL="114300" distR="114300" simplePos="0" relativeHeight="251663360" behindDoc="0" locked="0" layoutInCell="1" allowOverlap="1" wp14:anchorId="564629AA" wp14:editId="7B09B103">
                <wp:simplePos x="0" y="0"/>
                <wp:positionH relativeFrom="column">
                  <wp:posOffset>3213653</wp:posOffset>
                </wp:positionH>
                <wp:positionV relativeFrom="paragraph">
                  <wp:posOffset>907774</wp:posOffset>
                </wp:positionV>
                <wp:extent cx="1026906" cy="284921"/>
                <wp:effectExtent l="0" t="0" r="20955" b="20320"/>
                <wp:wrapNone/>
                <wp:docPr id="11" name="Oval 11"/>
                <wp:cNvGraphicFramePr/>
                <a:graphic xmlns:a="http://schemas.openxmlformats.org/drawingml/2006/main">
                  <a:graphicData uri="http://schemas.microsoft.com/office/word/2010/wordprocessingShape">
                    <wps:wsp>
                      <wps:cNvSpPr/>
                      <wps:spPr>
                        <a:xfrm>
                          <a:off x="0" y="0"/>
                          <a:ext cx="1026906" cy="28492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A97E8" id="Oval 11" o:spid="_x0000_s1026" style="position:absolute;margin-left:253.05pt;margin-top:71.5pt;width:80.85pt;height:22.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" filled="f" strokecolor="red" strokeweight="1pt">
                <v:stroke joinstyle="miter"/>
              </v:oval>
            </w:pict>
          </mc:Fallback>
        </mc:AlternateContent>
      </w:r>
      <w:r w:rsidR="00463AC2">
        <w:rPr>
          <w:noProof/>
        </w:rPr>
        <w:drawing>
          <wp:inline distT="0" distB="0" distL="0" distR="0" wp14:anchorId="4ECD1AB7" wp14:editId="1D301C24">
            <wp:extent cx="2491409" cy="1445906"/>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662" t="31733" r="61650" b="52407"/>
                    <a:stretch/>
                  </pic:blipFill>
                  <pic:spPr bwMode="auto">
                    <a:xfrm>
                      <a:off x="0" y="0"/>
                      <a:ext cx="2525404" cy="1465635"/>
                    </a:xfrm>
                    <a:prstGeom prst="rect">
                      <a:avLst/>
                    </a:prstGeom>
                    <a:ln>
                      <a:noFill/>
                    </a:ln>
                    <a:extLst>
                      <a:ext uri="{53640926-AAD7-44D8-BBD7-CCE9431645EC}">
                        <a14:shadowObscured xmlns:a14="http://schemas.microsoft.com/office/drawing/2010/main"/>
                      </a:ext>
                    </a:extLst>
                  </pic:spPr>
                </pic:pic>
              </a:graphicData>
            </a:graphic>
          </wp:inline>
        </w:drawing>
      </w:r>
    </w:p>
    <w:p w14:paraId="73A22519" w14:textId="34FAAEE0" w:rsidR="004F042E" w:rsidRDefault="004F042E" w:rsidP="00273F73">
      <w:r>
        <w:t xml:space="preserve">Browse to O:\AUDIT_TOOLS\excel_add_in </w:t>
      </w:r>
      <w:r w:rsidR="00AF39E8">
        <w:t>and choose xlwings.xlam to install the add-in to Excel.</w:t>
      </w:r>
    </w:p>
    <w:p w14:paraId="071E9295" w14:textId="1602768B" w:rsidR="004F042E" w:rsidRDefault="00193D40" w:rsidP="004F042E">
      <w:pPr>
        <w:jc w:val="center"/>
      </w:pPr>
      <w:r>
        <w:rPr>
          <w:noProof/>
        </w:rPr>
        <mc:AlternateContent>
          <mc:Choice Requires="wps">
            <w:drawing>
              <wp:anchor distT="0" distB="0" distL="114300" distR="114300" simplePos="0" relativeHeight="251661312" behindDoc="0" locked="0" layoutInCell="1" allowOverlap="1" wp14:anchorId="797C52E4" wp14:editId="3BA3FAD5">
                <wp:simplePos x="0" y="0"/>
                <wp:positionH relativeFrom="column">
                  <wp:posOffset>1497495</wp:posOffset>
                </wp:positionH>
                <wp:positionV relativeFrom="paragraph">
                  <wp:posOffset>797394</wp:posOffset>
                </wp:positionV>
                <wp:extent cx="1490869" cy="344556"/>
                <wp:effectExtent l="0" t="0" r="14605" b="17780"/>
                <wp:wrapNone/>
                <wp:docPr id="10" name="Oval 10"/>
                <wp:cNvGraphicFramePr/>
                <a:graphic xmlns:a="http://schemas.openxmlformats.org/drawingml/2006/main">
                  <a:graphicData uri="http://schemas.microsoft.com/office/word/2010/wordprocessingShape">
                    <wps:wsp>
                      <wps:cNvSpPr/>
                      <wps:spPr>
                        <a:xfrm>
                          <a:off x="0" y="0"/>
                          <a:ext cx="1490869" cy="344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CBD92" id="Oval 10" o:spid="_x0000_s1026" style="position:absolute;margin-left:117.9pt;margin-top:62.8pt;width:117.4pt;height:27.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" filled="f" strokecolor="red" strokeweight="1pt">
                <v:stroke joinstyle="miter"/>
              </v:oval>
            </w:pict>
          </mc:Fallback>
        </mc:AlternateContent>
      </w:r>
      <w:r w:rsidR="004F042E">
        <w:rPr>
          <w:noProof/>
        </w:rPr>
        <w:drawing>
          <wp:inline distT="0" distB="0" distL="0" distR="0" wp14:anchorId="2B49F4F4" wp14:editId="131DFD90">
            <wp:extent cx="3069057" cy="115293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26" t="33696" r="70568" b="54412"/>
                    <a:stretch/>
                  </pic:blipFill>
                  <pic:spPr bwMode="auto">
                    <a:xfrm>
                      <a:off x="0" y="0"/>
                      <a:ext cx="3132442" cy="1176751"/>
                    </a:xfrm>
                    <a:prstGeom prst="rect">
                      <a:avLst/>
                    </a:prstGeom>
                    <a:ln>
                      <a:noFill/>
                    </a:ln>
                    <a:extLst>
                      <a:ext uri="{53640926-AAD7-44D8-BBD7-CCE9431645EC}">
                        <a14:shadowObscured xmlns:a14="http://schemas.microsoft.com/office/drawing/2010/main"/>
                      </a:ext>
                    </a:extLst>
                  </pic:spPr>
                </pic:pic>
              </a:graphicData>
            </a:graphic>
          </wp:inline>
        </w:drawing>
      </w:r>
    </w:p>
    <w:p w14:paraId="58506762" w14:textId="77777777" w:rsidR="00A929AC" w:rsidRDefault="00A929AC" w:rsidP="00A929AC">
      <w:r w:rsidRPr="000F6240">
        <w:rPr>
          <w:b/>
        </w:rPr>
        <w:t>NOTE:</w:t>
      </w:r>
      <w:r>
        <w:t xml:space="preserve"> If you already have a copy of the </w:t>
      </w:r>
      <w:proofErr w:type="spellStart"/>
      <w:r>
        <w:t>xlwings</w:t>
      </w:r>
      <w:proofErr w:type="spellEnd"/>
      <w:r>
        <w:t xml:space="preserve"> add-in installed, you should uninstall it and install the latest version from O:\AUDIT_TOOLS\excel_add_in.</w:t>
      </w:r>
    </w:p>
    <w:p w14:paraId="18E845A5" w14:textId="1714B2A9" w:rsidR="00463AC2" w:rsidRDefault="00193D40" w:rsidP="00273F73">
      <w:r>
        <w:rPr>
          <w:noProof/>
        </w:rPr>
        <mc:AlternateContent>
          <mc:Choice Requires="wps">
            <w:drawing>
              <wp:anchor distT="0" distB="0" distL="114300" distR="114300" simplePos="0" relativeHeight="251671552" behindDoc="0" locked="0" layoutInCell="1" allowOverlap="1" wp14:anchorId="50CA8CC8" wp14:editId="3FD062ED">
                <wp:simplePos x="0" y="0"/>
                <wp:positionH relativeFrom="column">
                  <wp:posOffset>5181600</wp:posOffset>
                </wp:positionH>
                <wp:positionV relativeFrom="paragraph">
                  <wp:posOffset>267087</wp:posOffset>
                </wp:positionV>
                <wp:extent cx="562720" cy="298173"/>
                <wp:effectExtent l="0" t="0" r="27940" b="26035"/>
                <wp:wrapNone/>
                <wp:docPr id="15" name="Oval 15"/>
                <wp:cNvGraphicFramePr/>
                <a:graphic xmlns:a="http://schemas.openxmlformats.org/drawingml/2006/main">
                  <a:graphicData uri="http://schemas.microsoft.com/office/word/2010/wordprocessingShape">
                    <wps:wsp>
                      <wps:cNvSpPr/>
                      <wps:spPr>
                        <a:xfrm>
                          <a:off x="0" y="0"/>
                          <a:ext cx="562720" cy="2981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80847" id="Oval 15" o:spid="_x0000_s1026" style="position:absolute;margin-left:408pt;margin-top:21.05pt;width:44.3pt;height:2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" filled="f" strokecolor="red" strokeweight="1pt">
                <v:stroke joinstyle="miter"/>
              </v:oval>
            </w:pict>
          </mc:Fallback>
        </mc:AlternateContent>
      </w:r>
      <w:r w:rsidR="008478B5">
        <w:t xml:space="preserve">There is nothing else for you to install.  You may have to restart Excel to see the new </w:t>
      </w:r>
      <w:proofErr w:type="spellStart"/>
      <w:r w:rsidR="008478B5">
        <w:t>xlwings</w:t>
      </w:r>
      <w:proofErr w:type="spellEnd"/>
      <w:r w:rsidR="008478B5">
        <w:t xml:space="preserve"> tab.</w:t>
      </w:r>
    </w:p>
    <w:p w14:paraId="4001555B" w14:textId="5D01650B" w:rsidR="008478B5" w:rsidRDefault="008478B5" w:rsidP="008478B5">
      <w:pPr>
        <w:jc w:val="center"/>
      </w:pPr>
      <w:r>
        <w:rPr>
          <w:noProof/>
        </w:rPr>
        <w:drawing>
          <wp:inline distT="0" distB="0" distL="0" distR="0" wp14:anchorId="2538C218" wp14:editId="1E2D262E">
            <wp:extent cx="5764695" cy="107456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6" t="3176" r="81382" b="84935"/>
                    <a:stretch/>
                  </pic:blipFill>
                  <pic:spPr bwMode="auto">
                    <a:xfrm>
                      <a:off x="0" y="0"/>
                      <a:ext cx="5940970" cy="1107422"/>
                    </a:xfrm>
                    <a:prstGeom prst="rect">
                      <a:avLst/>
                    </a:prstGeom>
                    <a:ln>
                      <a:noFill/>
                    </a:ln>
                    <a:extLst>
                      <a:ext uri="{53640926-AAD7-44D8-BBD7-CCE9431645EC}">
                        <a14:shadowObscured xmlns:a14="http://schemas.microsoft.com/office/drawing/2010/main"/>
                      </a:ext>
                    </a:extLst>
                  </pic:spPr>
                </pic:pic>
              </a:graphicData>
            </a:graphic>
          </wp:inline>
        </w:drawing>
      </w:r>
    </w:p>
    <w:p w14:paraId="0C02BB36" w14:textId="0ED70993" w:rsidR="008478B5" w:rsidRDefault="00605AC3" w:rsidP="00273F73">
      <w:r>
        <w:t xml:space="preserve">Be sure the </w:t>
      </w:r>
      <w:proofErr w:type="spellStart"/>
      <w:r>
        <w:t>xlwings</w:t>
      </w:r>
      <w:proofErr w:type="spellEnd"/>
      <w:r>
        <w:t xml:space="preserve"> tab is configured exactly as shown above.</w:t>
      </w:r>
      <w:r w:rsidR="00193D40" w:rsidRPr="00193D40">
        <w:rPr>
          <w:noProof/>
        </w:rPr>
        <w:t xml:space="preserve"> </w:t>
      </w:r>
    </w:p>
    <w:p w14:paraId="39DB95C4" w14:textId="50B8153D" w:rsidR="000C12F5" w:rsidRDefault="006A52C7" w:rsidP="00273F73">
      <w:r>
        <w:t>Double-click on the shortcut O:\AUDIT_TOOLS\excel_audit_tools.xlsm to open the tool in Excel.</w:t>
      </w:r>
    </w:p>
    <w:p w14:paraId="4C41C5EE" w14:textId="73034190" w:rsidR="00811293" w:rsidRDefault="00193D40" w:rsidP="00811293">
      <w:pPr>
        <w:jc w:val="center"/>
      </w:pPr>
      <w:r>
        <w:rPr>
          <w:noProof/>
        </w:rPr>
        <mc:AlternateContent>
          <mc:Choice Requires="wps">
            <w:drawing>
              <wp:anchor distT="0" distB="0" distL="114300" distR="114300" simplePos="0" relativeHeight="251659264" behindDoc="0" locked="0" layoutInCell="1" allowOverlap="1" wp14:anchorId="589C7591" wp14:editId="44ADDDAB">
                <wp:simplePos x="0" y="0"/>
                <wp:positionH relativeFrom="column">
                  <wp:posOffset>2126974</wp:posOffset>
                </wp:positionH>
                <wp:positionV relativeFrom="paragraph">
                  <wp:posOffset>294447</wp:posOffset>
                </wp:positionV>
                <wp:extent cx="1490869" cy="344556"/>
                <wp:effectExtent l="0" t="0" r="14605" b="17780"/>
                <wp:wrapNone/>
                <wp:docPr id="9" name="Oval 9"/>
                <wp:cNvGraphicFramePr/>
                <a:graphic xmlns:a="http://schemas.openxmlformats.org/drawingml/2006/main">
                  <a:graphicData uri="http://schemas.microsoft.com/office/word/2010/wordprocessingShape">
                    <wps:wsp>
                      <wps:cNvSpPr/>
                      <wps:spPr>
                        <a:xfrm>
                          <a:off x="0" y="0"/>
                          <a:ext cx="1490869" cy="3445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A502B7" id="Oval 9" o:spid="_x0000_s1026" style="position:absolute;margin-left:167.5pt;margin-top:23.2pt;width:117.4pt;height:27.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" filled="f" strokecolor="red" strokeweight="1pt">
                <v:stroke joinstyle="miter"/>
              </v:oval>
            </w:pict>
          </mc:Fallback>
        </mc:AlternateContent>
      </w:r>
      <w:r w:rsidR="00811293">
        <w:rPr>
          <w:noProof/>
        </w:rPr>
        <w:drawing>
          <wp:inline distT="0" distB="0" distL="0" distR="0" wp14:anchorId="6DBC005A" wp14:editId="606664C5">
            <wp:extent cx="2337882" cy="1073426"/>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930" t="7939" r="62765" b="81769"/>
                    <a:stretch/>
                  </pic:blipFill>
                  <pic:spPr bwMode="auto">
                    <a:xfrm>
                      <a:off x="0" y="0"/>
                      <a:ext cx="2420187" cy="1111216"/>
                    </a:xfrm>
                    <a:prstGeom prst="rect">
                      <a:avLst/>
                    </a:prstGeom>
                    <a:ln>
                      <a:noFill/>
                    </a:ln>
                    <a:extLst>
                      <a:ext uri="{53640926-AAD7-44D8-BBD7-CCE9431645EC}">
                        <a14:shadowObscured xmlns:a14="http://schemas.microsoft.com/office/drawing/2010/main"/>
                      </a:ext>
                    </a:extLst>
                  </pic:spPr>
                </pic:pic>
              </a:graphicData>
            </a:graphic>
          </wp:inline>
        </w:drawing>
      </w:r>
    </w:p>
    <w:p w14:paraId="1967B102" w14:textId="7EFAB19E" w:rsidR="00811293" w:rsidRDefault="007B5004" w:rsidP="00273F73">
      <w:r>
        <w:t xml:space="preserve">Once the file is open in Excel, navigate to the </w:t>
      </w:r>
      <w:proofErr w:type="spellStart"/>
      <w:r>
        <w:t>xlwings</w:t>
      </w:r>
      <w:proofErr w:type="spellEnd"/>
      <w:r>
        <w:t xml:space="preserve"> tab and click Import Functions.</w:t>
      </w:r>
    </w:p>
    <w:p w14:paraId="5B38DEEC" w14:textId="2F121468" w:rsidR="007B5004" w:rsidRDefault="007B5004" w:rsidP="007B5004">
      <w:pPr>
        <w:jc w:val="center"/>
      </w:pPr>
      <w:r>
        <w:rPr>
          <w:noProof/>
        </w:rPr>
        <mc:AlternateContent>
          <mc:Choice Requires="wps">
            <w:drawing>
              <wp:anchor distT="0" distB="0" distL="114300" distR="114300" simplePos="0" relativeHeight="251673600" behindDoc="0" locked="0" layoutInCell="1" allowOverlap="1" wp14:anchorId="71D6FCD0" wp14:editId="1357EF39">
                <wp:simplePos x="0" y="0"/>
                <wp:positionH relativeFrom="column">
                  <wp:posOffset>1457657</wp:posOffset>
                </wp:positionH>
                <wp:positionV relativeFrom="paragraph">
                  <wp:posOffset>291023</wp:posOffset>
                </wp:positionV>
                <wp:extent cx="702089" cy="636104"/>
                <wp:effectExtent l="0" t="0" r="22225" b="12065"/>
                <wp:wrapNone/>
                <wp:docPr id="17" name="Oval 17"/>
                <wp:cNvGraphicFramePr/>
                <a:graphic xmlns:a="http://schemas.openxmlformats.org/drawingml/2006/main">
                  <a:graphicData uri="http://schemas.microsoft.com/office/word/2010/wordprocessingShape">
                    <wps:wsp>
                      <wps:cNvSpPr/>
                      <wps:spPr>
                        <a:xfrm>
                          <a:off x="0" y="0"/>
                          <a:ext cx="702089" cy="6361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E6D00" id="Oval 17" o:spid="_x0000_s1026" style="position:absolute;margin-left:114.8pt;margin-top:22.9pt;width:55.3pt;height:5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" filled="f" strokecolor="red" strokeweight="1pt">
                <v:stroke joinstyle="miter"/>
              </v:oval>
            </w:pict>
          </mc:Fallback>
        </mc:AlternateContent>
      </w:r>
      <w:r>
        <w:rPr>
          <w:noProof/>
        </w:rPr>
        <w:drawing>
          <wp:inline distT="0" distB="0" distL="0" distR="0" wp14:anchorId="6CE04405" wp14:editId="729E6F12">
            <wp:extent cx="5764695" cy="107456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6" t="3176" r="81382" b="84935"/>
                    <a:stretch/>
                  </pic:blipFill>
                  <pic:spPr bwMode="auto">
                    <a:xfrm>
                      <a:off x="0" y="0"/>
                      <a:ext cx="5940970" cy="1107422"/>
                    </a:xfrm>
                    <a:prstGeom prst="rect">
                      <a:avLst/>
                    </a:prstGeom>
                    <a:ln>
                      <a:noFill/>
                    </a:ln>
                    <a:extLst>
                      <a:ext uri="{53640926-AAD7-44D8-BBD7-CCE9431645EC}">
                        <a14:shadowObscured xmlns:a14="http://schemas.microsoft.com/office/drawing/2010/main"/>
                      </a:ext>
                    </a:extLst>
                  </pic:spPr>
                </pic:pic>
              </a:graphicData>
            </a:graphic>
          </wp:inline>
        </w:drawing>
      </w:r>
    </w:p>
    <w:p w14:paraId="4FD8C711" w14:textId="4DA9ECA5" w:rsidR="007B5004" w:rsidRDefault="007B5004" w:rsidP="00273F73">
      <w:r>
        <w:lastRenderedPageBreak/>
        <w:t>On</w:t>
      </w:r>
      <w:r w:rsidR="00A72EBB">
        <w:t>c</w:t>
      </w:r>
      <w:r>
        <w:t>e Import Functions finishes running, you are ready to use the tool.</w:t>
      </w:r>
    </w:p>
    <w:p w14:paraId="0AE85122" w14:textId="77777777" w:rsidR="007E362D" w:rsidRDefault="007E362D" w:rsidP="00273F73">
      <w:bookmarkStart w:id="0" w:name="_GoBack"/>
      <w:bookmarkEnd w:id="0"/>
    </w:p>
    <w:p w14:paraId="344F38EA" w14:textId="085CA964" w:rsidR="007B5004" w:rsidRPr="007B5004" w:rsidRDefault="007B5004" w:rsidP="00273F73">
      <w:pPr>
        <w:rPr>
          <w:b/>
        </w:rPr>
      </w:pPr>
      <w:r w:rsidRPr="007B5004">
        <w:rPr>
          <w:b/>
        </w:rPr>
        <w:t>Entering Input Data</w:t>
      </w:r>
    </w:p>
    <w:p w14:paraId="7C34E35C" w14:textId="307638E7" w:rsidR="007B5004" w:rsidRDefault="00206029" w:rsidP="00273F73">
      <w:r>
        <w:t>Administrative information about the lease</w:t>
      </w:r>
      <w:r w:rsidR="00142E8F">
        <w:t xml:space="preserve"> can be entered at the top of the worksheet.  This information is not needed to run the tool, and it may therefore be left blank if desired.</w:t>
      </w:r>
    </w:p>
    <w:p w14:paraId="154DDF0F" w14:textId="7C32770B" w:rsidR="00142E8F" w:rsidRDefault="00142E8F" w:rsidP="00142E8F">
      <w:pPr>
        <w:jc w:val="center"/>
      </w:pPr>
      <w:r>
        <w:rPr>
          <w:noProof/>
        </w:rPr>
        <w:drawing>
          <wp:inline distT="0" distB="0" distL="0" distR="0" wp14:anchorId="5A89F9CE" wp14:editId="27F01105">
            <wp:extent cx="2058305" cy="66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86" t="18241" r="91416" b="72638"/>
                    <a:stretch/>
                  </pic:blipFill>
                  <pic:spPr bwMode="auto">
                    <a:xfrm>
                      <a:off x="0" y="0"/>
                      <a:ext cx="2111193" cy="6858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B26B01" wp14:editId="17765F65">
            <wp:extent cx="3001617" cy="6665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551" t="18262" r="57413" b="73025"/>
                    <a:stretch/>
                  </pic:blipFill>
                  <pic:spPr bwMode="auto">
                    <a:xfrm>
                      <a:off x="0" y="0"/>
                      <a:ext cx="3100216" cy="688485"/>
                    </a:xfrm>
                    <a:prstGeom prst="rect">
                      <a:avLst/>
                    </a:prstGeom>
                    <a:ln>
                      <a:noFill/>
                    </a:ln>
                    <a:extLst>
                      <a:ext uri="{53640926-AAD7-44D8-BBD7-CCE9431645EC}">
                        <a14:shadowObscured xmlns:a14="http://schemas.microsoft.com/office/drawing/2010/main"/>
                      </a:ext>
                    </a:extLst>
                  </pic:spPr>
                </pic:pic>
              </a:graphicData>
            </a:graphic>
          </wp:inline>
        </w:drawing>
      </w:r>
    </w:p>
    <w:p w14:paraId="6EE5A9A2" w14:textId="7AACF6C2" w:rsidR="00142E8F" w:rsidRDefault="00142E8F" w:rsidP="00273F73">
      <w:r>
        <w:t xml:space="preserve">The pressure, temperature, and volume (PVT) data corresponding to the gross lease or unit production </w:t>
      </w:r>
      <w:r w:rsidR="00666C96">
        <w:t>must be</w:t>
      </w:r>
      <w:r>
        <w:t xml:space="preserve"> entered in the following section:</w:t>
      </w:r>
    </w:p>
    <w:p w14:paraId="17B97BAE" w14:textId="6A05DD64" w:rsidR="00142E8F" w:rsidRDefault="00142E8F" w:rsidP="00142E8F">
      <w:pPr>
        <w:jc w:val="center"/>
      </w:pPr>
      <w:r>
        <w:rPr>
          <w:noProof/>
        </w:rPr>
        <w:drawing>
          <wp:inline distT="0" distB="0" distL="0" distR="0" wp14:anchorId="4A998778" wp14:editId="10D08B95">
            <wp:extent cx="2218283" cy="60297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1" t="28196" r="91416" b="64264"/>
                    <a:stretch/>
                  </pic:blipFill>
                  <pic:spPr bwMode="auto">
                    <a:xfrm>
                      <a:off x="0" y="0"/>
                      <a:ext cx="2262511" cy="614996"/>
                    </a:xfrm>
                    <a:prstGeom prst="rect">
                      <a:avLst/>
                    </a:prstGeom>
                    <a:ln>
                      <a:noFill/>
                    </a:ln>
                    <a:extLst>
                      <a:ext uri="{53640926-AAD7-44D8-BBD7-CCE9431645EC}">
                        <a14:shadowObscured xmlns:a14="http://schemas.microsoft.com/office/drawing/2010/main"/>
                      </a:ext>
                    </a:extLst>
                  </pic:spPr>
                </pic:pic>
              </a:graphicData>
            </a:graphic>
          </wp:inline>
        </w:drawing>
      </w:r>
    </w:p>
    <w:p w14:paraId="0F81CD92" w14:textId="2EA5437F" w:rsidR="00142E8F" w:rsidRDefault="00142E8F" w:rsidP="00273F73">
      <w:r>
        <w:t>Note the units associated with each input quantity.  These input fields must be mutually consistent, i.e. the volume you enter must correspond to the temperature and pressure conditions you enter.  For now, the tool will only allow you to enter a temperature of 60 F.  This temperature limitation relates to the method currently in place to calculate gas compressibility factors.</w:t>
      </w:r>
    </w:p>
    <w:p w14:paraId="277F082D" w14:textId="10D1148E" w:rsidR="00415E8F" w:rsidRDefault="00666C96" w:rsidP="00273F73">
      <w:r>
        <w:t>You must also enter the gas composition</w:t>
      </w:r>
      <w:r w:rsidR="00BD75B3">
        <w:t xml:space="preserve"> and associated recovery factors</w:t>
      </w:r>
      <w:r>
        <w:t xml:space="preserve"> before running the tool.</w:t>
      </w:r>
      <w:r w:rsidR="00813EBF">
        <w:t xml:space="preserve">  </w:t>
      </w:r>
      <w:r w:rsidR="00415E8F">
        <w:t xml:space="preserve">You will not be allowed to enter mole fractions that do not fall within the range 0.0 – 1.0, and the tool will check to see if the sum of all mole fractions is equal to 1.0.  If </w:t>
      </w:r>
      <w:r w:rsidR="00760329">
        <w:t xml:space="preserve">it is </w:t>
      </w:r>
      <w:r w:rsidR="00415E8F">
        <w:t>not, the Total cell will turn red.</w:t>
      </w:r>
    </w:p>
    <w:p w14:paraId="182BA5CA" w14:textId="72842A0A" w:rsidR="00415E8F" w:rsidRDefault="00813EBF" w:rsidP="003D6204">
      <w:pPr>
        <w:jc w:val="center"/>
      </w:pPr>
      <w:r>
        <w:rPr>
          <w:noProof/>
        </w:rPr>
        <mc:AlternateContent>
          <mc:Choice Requires="wps">
            <w:drawing>
              <wp:anchor distT="0" distB="0" distL="114300" distR="114300" simplePos="0" relativeHeight="251675648" behindDoc="0" locked="0" layoutInCell="1" allowOverlap="1" wp14:anchorId="7501D41E" wp14:editId="6F338F8D">
                <wp:simplePos x="0" y="0"/>
                <wp:positionH relativeFrom="margin">
                  <wp:posOffset>2716696</wp:posOffset>
                </wp:positionH>
                <wp:positionV relativeFrom="paragraph">
                  <wp:posOffset>1934817</wp:posOffset>
                </wp:positionV>
                <wp:extent cx="1099571" cy="204912"/>
                <wp:effectExtent l="0" t="0" r="24765" b="24130"/>
                <wp:wrapNone/>
                <wp:docPr id="24" name="Oval 24"/>
                <wp:cNvGraphicFramePr/>
                <a:graphic xmlns:a="http://schemas.openxmlformats.org/drawingml/2006/main">
                  <a:graphicData uri="http://schemas.microsoft.com/office/word/2010/wordprocessingShape">
                    <wps:wsp>
                      <wps:cNvSpPr/>
                      <wps:spPr>
                        <a:xfrm>
                          <a:off x="0" y="0"/>
                          <a:ext cx="1099571" cy="2049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D2132" id="Oval 24" o:spid="_x0000_s1026" style="position:absolute;margin-left:213.9pt;margin-top:152.35pt;width:86.6pt;height:16.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" filled="f" strokecolor="red" strokeweight="1pt">
                <v:stroke joinstyle="miter"/>
                <w10:wrap anchorx="margin"/>
              </v:oval>
            </w:pict>
          </mc:Fallback>
        </mc:AlternateContent>
      </w:r>
      <w:r w:rsidR="00C503AB">
        <w:rPr>
          <w:noProof/>
        </w:rPr>
        <w:drawing>
          <wp:inline distT="0" distB="0" distL="0" distR="0" wp14:anchorId="17FA5B6D" wp14:editId="5ADC03FB">
            <wp:extent cx="2749826" cy="24042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2" t="37653" r="89086" b="30643"/>
                    <a:stretch/>
                  </pic:blipFill>
                  <pic:spPr bwMode="auto">
                    <a:xfrm>
                      <a:off x="0" y="0"/>
                      <a:ext cx="2767712" cy="2419907"/>
                    </a:xfrm>
                    <a:prstGeom prst="rect">
                      <a:avLst/>
                    </a:prstGeom>
                    <a:ln>
                      <a:noFill/>
                    </a:ln>
                    <a:extLst>
                      <a:ext uri="{53640926-AAD7-44D8-BBD7-CCE9431645EC}">
                        <a14:shadowObscured xmlns:a14="http://schemas.microsoft.com/office/drawing/2010/main"/>
                      </a:ext>
                    </a:extLst>
                  </pic:spPr>
                </pic:pic>
              </a:graphicData>
            </a:graphic>
          </wp:inline>
        </w:drawing>
      </w:r>
    </w:p>
    <w:p w14:paraId="23E93EDA" w14:textId="01D8E520" w:rsidR="00813EBF" w:rsidRDefault="00813EBF" w:rsidP="00273F73">
      <w:r>
        <w:t>In cases where there is a small imbalance in the mole fraction sum, you may press the Normalize button, which will adjust the mole fractions to make their</w:t>
      </w:r>
      <w:r w:rsidR="00916990">
        <w:t xml:space="preserve"> sum equal to 1.0 and turn the Total cell green.</w:t>
      </w:r>
    </w:p>
    <w:p w14:paraId="62D88E77" w14:textId="721DADD1" w:rsidR="00813EBF" w:rsidRDefault="00813EBF" w:rsidP="00813EBF">
      <w:pPr>
        <w:jc w:val="center"/>
      </w:pPr>
      <w:r>
        <w:rPr>
          <w:noProof/>
        </w:rPr>
        <w:lastRenderedPageBreak/>
        <mc:AlternateContent>
          <mc:Choice Requires="wps">
            <w:drawing>
              <wp:anchor distT="0" distB="0" distL="114300" distR="114300" simplePos="0" relativeHeight="251677696" behindDoc="0" locked="0" layoutInCell="1" allowOverlap="1" wp14:anchorId="3815AD88" wp14:editId="428C042F">
                <wp:simplePos x="0" y="0"/>
                <wp:positionH relativeFrom="margin">
                  <wp:posOffset>2723156</wp:posOffset>
                </wp:positionH>
                <wp:positionV relativeFrom="paragraph">
                  <wp:posOffset>2159883</wp:posOffset>
                </wp:positionV>
                <wp:extent cx="1099571" cy="204912"/>
                <wp:effectExtent l="0" t="0" r="24765" b="24130"/>
                <wp:wrapNone/>
                <wp:docPr id="26" name="Oval 26"/>
                <wp:cNvGraphicFramePr/>
                <a:graphic xmlns:a="http://schemas.openxmlformats.org/drawingml/2006/main">
                  <a:graphicData uri="http://schemas.microsoft.com/office/word/2010/wordprocessingShape">
                    <wps:wsp>
                      <wps:cNvSpPr/>
                      <wps:spPr>
                        <a:xfrm>
                          <a:off x="0" y="0"/>
                          <a:ext cx="1099571" cy="2049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596C6" id="Oval 26" o:spid="_x0000_s1026" style="position:absolute;margin-left:214.4pt;margin-top:170.05pt;width:86.6pt;height:16.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" filled="f" strokecolor="red" strokeweight="1pt">
                <v:stroke joinstyle="miter"/>
                <w10:wrap anchorx="margin"/>
              </v:oval>
            </w:pict>
          </mc:Fallback>
        </mc:AlternateContent>
      </w:r>
      <w:r>
        <w:rPr>
          <w:noProof/>
        </w:rPr>
        <w:drawing>
          <wp:inline distT="0" distB="0" distL="0" distR="0" wp14:anchorId="431537FC" wp14:editId="5B3AA786">
            <wp:extent cx="2749826" cy="24042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2" t="37653" r="89086" b="30643"/>
                    <a:stretch/>
                  </pic:blipFill>
                  <pic:spPr bwMode="auto">
                    <a:xfrm>
                      <a:off x="0" y="0"/>
                      <a:ext cx="2767712" cy="2419907"/>
                    </a:xfrm>
                    <a:prstGeom prst="rect">
                      <a:avLst/>
                    </a:prstGeom>
                    <a:ln>
                      <a:noFill/>
                    </a:ln>
                    <a:extLst>
                      <a:ext uri="{53640926-AAD7-44D8-BBD7-CCE9431645EC}">
                        <a14:shadowObscured xmlns:a14="http://schemas.microsoft.com/office/drawing/2010/main"/>
                      </a:ext>
                    </a:extLst>
                  </pic:spPr>
                </pic:pic>
              </a:graphicData>
            </a:graphic>
          </wp:inline>
        </w:drawing>
      </w:r>
    </w:p>
    <w:p w14:paraId="2449B00E" w14:textId="08EC9971" w:rsidR="00813EBF" w:rsidRDefault="00813EBF" w:rsidP="00273F73">
      <w:r>
        <w:t>Note that normalization is not a substitute for gathering the correct gas composition data from lab reports or other authoritative sources.  If your gas composition does not match the one shown on the appropriate lab report, then your calculation results will be inaccurate.</w:t>
      </w:r>
    </w:p>
    <w:p w14:paraId="39457C4B" w14:textId="77A211CD" w:rsidR="00813EBF" w:rsidRDefault="00813EBF" w:rsidP="00813EBF">
      <w:pPr>
        <w:jc w:val="center"/>
      </w:pPr>
      <w:r>
        <w:rPr>
          <w:noProof/>
        </w:rPr>
        <mc:AlternateContent>
          <mc:Choice Requires="wps">
            <w:drawing>
              <wp:anchor distT="0" distB="0" distL="114300" distR="114300" simplePos="0" relativeHeight="251679744" behindDoc="0" locked="0" layoutInCell="1" allowOverlap="1" wp14:anchorId="48369D6F" wp14:editId="72D8DC8E">
                <wp:simplePos x="0" y="0"/>
                <wp:positionH relativeFrom="margin">
                  <wp:posOffset>2742758</wp:posOffset>
                </wp:positionH>
                <wp:positionV relativeFrom="paragraph">
                  <wp:posOffset>2021288</wp:posOffset>
                </wp:positionV>
                <wp:extent cx="1099571" cy="204912"/>
                <wp:effectExtent l="0" t="0" r="24765" b="24130"/>
                <wp:wrapNone/>
                <wp:docPr id="28" name="Oval 28"/>
                <wp:cNvGraphicFramePr/>
                <a:graphic xmlns:a="http://schemas.openxmlformats.org/drawingml/2006/main">
                  <a:graphicData uri="http://schemas.microsoft.com/office/word/2010/wordprocessingShape">
                    <wps:wsp>
                      <wps:cNvSpPr/>
                      <wps:spPr>
                        <a:xfrm>
                          <a:off x="0" y="0"/>
                          <a:ext cx="1099571" cy="2049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2ED346" id="Oval 28" o:spid="_x0000_s1026" style="position:absolute;margin-left:215.95pt;margin-top:159.15pt;width:86.6pt;height:16.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" filled="f" strokecolor="red" strokeweight="1pt">
                <v:stroke joinstyle="miter"/>
                <w10:wrap anchorx="margin"/>
              </v:oval>
            </w:pict>
          </mc:Fallback>
        </mc:AlternateContent>
      </w:r>
      <w:r>
        <w:rPr>
          <w:noProof/>
        </w:rPr>
        <w:drawing>
          <wp:inline distT="0" distB="0" distL="0" distR="0" wp14:anchorId="18726AAD" wp14:editId="288348DC">
            <wp:extent cx="2890283" cy="2524539"/>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98" t="37256" r="88963" b="30643"/>
                    <a:stretch/>
                  </pic:blipFill>
                  <pic:spPr bwMode="auto">
                    <a:xfrm>
                      <a:off x="0" y="0"/>
                      <a:ext cx="2925486" cy="2555287"/>
                    </a:xfrm>
                    <a:prstGeom prst="rect">
                      <a:avLst/>
                    </a:prstGeom>
                    <a:ln>
                      <a:noFill/>
                    </a:ln>
                    <a:extLst>
                      <a:ext uri="{53640926-AAD7-44D8-BBD7-CCE9431645EC}">
                        <a14:shadowObscured xmlns:a14="http://schemas.microsoft.com/office/drawing/2010/main"/>
                      </a:ext>
                    </a:extLst>
                  </pic:spPr>
                </pic:pic>
              </a:graphicData>
            </a:graphic>
          </wp:inline>
        </w:drawing>
      </w:r>
    </w:p>
    <w:p w14:paraId="5A96184E" w14:textId="5921A7BA" w:rsidR="00813EBF" w:rsidRDefault="00146352" w:rsidP="00273F73">
      <w:r>
        <w:t xml:space="preserve">Recovery factors, which must be entered as values in the range 0.0 – 1.0, represent the fraction of theoretical liquid that can be (or is guaranteed by contract to be) extracted by the gas plant from the raw gas stream.  The tool will only </w:t>
      </w:r>
      <w:r w:rsidR="000A3D36">
        <w:t xml:space="preserve">use recovery factors for ethane, propane, </w:t>
      </w:r>
      <w:proofErr w:type="spellStart"/>
      <w:r w:rsidR="000A3D36">
        <w:t>i_butane</w:t>
      </w:r>
      <w:proofErr w:type="spellEnd"/>
      <w:r w:rsidR="000A3D36">
        <w:t xml:space="preserve">, </w:t>
      </w:r>
      <w:proofErr w:type="spellStart"/>
      <w:r w:rsidR="000A3D36">
        <w:t>n_butane</w:t>
      </w:r>
      <w:proofErr w:type="spellEnd"/>
      <w:r w:rsidR="000A3D36">
        <w:t xml:space="preserve">, </w:t>
      </w:r>
      <w:proofErr w:type="spellStart"/>
      <w:r w:rsidR="000A3D36">
        <w:t>i_pentane</w:t>
      </w:r>
      <w:proofErr w:type="spellEnd"/>
      <w:r w:rsidR="000A3D36">
        <w:t xml:space="preserve">, </w:t>
      </w:r>
      <w:proofErr w:type="spellStart"/>
      <w:r w:rsidR="000A3D36">
        <w:t>n_pentane</w:t>
      </w:r>
      <w:proofErr w:type="spellEnd"/>
      <w:r w:rsidR="000A3D36">
        <w:t xml:space="preserve">, and </w:t>
      </w:r>
      <w:proofErr w:type="spellStart"/>
      <w:r w:rsidR="000A3D36">
        <w:t>hexane_plus</w:t>
      </w:r>
      <w:proofErr w:type="spellEnd"/>
      <w:r w:rsidR="000A3D36">
        <w:t>.</w:t>
      </w:r>
    </w:p>
    <w:p w14:paraId="7B2C77AA" w14:textId="573651EA" w:rsidR="0063331F" w:rsidRDefault="0063331F" w:rsidP="00273F73">
      <w:r>
        <w:t xml:space="preserve">All prices should be entered net of </w:t>
      </w:r>
      <w:proofErr w:type="gramStart"/>
      <w:r>
        <w:t>any</w:t>
      </w:r>
      <w:r w:rsidR="00C52797">
        <w:t xml:space="preserve"> and all</w:t>
      </w:r>
      <w:proofErr w:type="gramEnd"/>
      <w:r>
        <w:t xml:space="preserve"> allowed fees </w:t>
      </w:r>
      <w:r w:rsidR="00C52797">
        <w:t xml:space="preserve">or deductions </w:t>
      </w:r>
      <w:r>
        <w:t>(e.g. T&amp;F, market</w:t>
      </w:r>
      <w:r w:rsidR="00CC3460">
        <w:t>ing).</w:t>
      </w:r>
    </w:p>
    <w:p w14:paraId="3502B16F" w14:textId="4D042888" w:rsidR="00CC3460" w:rsidRDefault="00CC3460" w:rsidP="00CC3460">
      <w:pPr>
        <w:jc w:val="center"/>
      </w:pPr>
      <w:r>
        <w:rPr>
          <w:noProof/>
        </w:rPr>
        <w:drawing>
          <wp:inline distT="0" distB="0" distL="0" distR="0" wp14:anchorId="3393BAEE" wp14:editId="6DB12B58">
            <wp:extent cx="5545505" cy="1126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1" t="68933" r="81048" b="17866"/>
                    <a:stretch/>
                  </pic:blipFill>
                  <pic:spPr bwMode="auto">
                    <a:xfrm>
                      <a:off x="0" y="0"/>
                      <a:ext cx="5772747" cy="1172594"/>
                    </a:xfrm>
                    <a:prstGeom prst="rect">
                      <a:avLst/>
                    </a:prstGeom>
                    <a:ln>
                      <a:noFill/>
                    </a:ln>
                    <a:extLst>
                      <a:ext uri="{53640926-AAD7-44D8-BBD7-CCE9431645EC}">
                        <a14:shadowObscured xmlns:a14="http://schemas.microsoft.com/office/drawing/2010/main"/>
                      </a:ext>
                    </a:extLst>
                  </pic:spPr>
                </pic:pic>
              </a:graphicData>
            </a:graphic>
          </wp:inline>
        </w:drawing>
      </w:r>
    </w:p>
    <w:p w14:paraId="0EB7FDF5" w14:textId="15176642" w:rsidR="008513B7" w:rsidRDefault="00CC3460" w:rsidP="00273F73">
      <w:r>
        <w:lastRenderedPageBreak/>
        <w:t>These prices will be used to generate all results in th</w:t>
      </w:r>
      <w:r w:rsidR="008513B7">
        <w:t xml:space="preserve">e Valuation section of the tool.  GLO shares of the valuation are </w:t>
      </w:r>
      <w:r w:rsidR="001A5F0E">
        <w:t xml:space="preserve">determined by entering the net revenue interest (NRI) for the lease or unit, the percent of proceeds (POP) percentages </w:t>
      </w:r>
      <w:r w:rsidR="001A5F0E" w:rsidRPr="00CE3E9A">
        <w:rPr>
          <w:b/>
        </w:rPr>
        <w:t>attributable to GLO</w:t>
      </w:r>
      <w:r w:rsidR="00793426">
        <w:t xml:space="preserve"> for NGLs</w:t>
      </w:r>
      <w:r w:rsidR="001A5F0E">
        <w:t xml:space="preserve"> and residue gas, and the percentage of plant fuel and processing fee (in $ per MMBtu of inlet gas) that may be deducted by the lessee</w:t>
      </w:r>
      <w:r w:rsidR="00793426">
        <w:t xml:space="preserve"> by contract</w:t>
      </w:r>
      <w:r w:rsidR="001A5F0E">
        <w:t>.</w:t>
      </w:r>
    </w:p>
    <w:p w14:paraId="0D8D4387" w14:textId="56819D57" w:rsidR="001A5F0E" w:rsidRDefault="001A5F0E" w:rsidP="001A5F0E">
      <w:pPr>
        <w:jc w:val="center"/>
      </w:pPr>
      <w:r>
        <w:rPr>
          <w:noProof/>
        </w:rPr>
        <w:drawing>
          <wp:inline distT="0" distB="0" distL="0" distR="0" wp14:anchorId="457DF177" wp14:editId="341444B2">
            <wp:extent cx="3717235" cy="148386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14" t="48352" r="55072" b="32613"/>
                    <a:stretch/>
                  </pic:blipFill>
                  <pic:spPr bwMode="auto">
                    <a:xfrm>
                      <a:off x="0" y="0"/>
                      <a:ext cx="3775027" cy="1506934"/>
                    </a:xfrm>
                    <a:prstGeom prst="rect">
                      <a:avLst/>
                    </a:prstGeom>
                    <a:ln>
                      <a:noFill/>
                    </a:ln>
                    <a:extLst>
                      <a:ext uri="{53640926-AAD7-44D8-BBD7-CCE9431645EC}">
                        <a14:shadowObscured xmlns:a14="http://schemas.microsoft.com/office/drawing/2010/main"/>
                      </a:ext>
                    </a:extLst>
                  </pic:spPr>
                </pic:pic>
              </a:graphicData>
            </a:graphic>
          </wp:inline>
        </w:drawing>
      </w:r>
    </w:p>
    <w:p w14:paraId="485DE7DD" w14:textId="21BE1244" w:rsidR="001A5F0E" w:rsidRDefault="001A5F0E" w:rsidP="00273F73">
      <w:r>
        <w:t xml:space="preserve">The tool by default includes the lowest fuel value—which will be the value calculated assuming </w:t>
      </w:r>
      <w:r w:rsidR="00BF043B">
        <w:t>plant</w:t>
      </w:r>
      <w:r>
        <w:t xml:space="preserve"> fuel is taken from the residue gas stream—in the Total Deductions cell.</w:t>
      </w:r>
    </w:p>
    <w:p w14:paraId="6B3EA72F" w14:textId="7574969F" w:rsidR="003177A4" w:rsidRDefault="003177A4" w:rsidP="00273F73">
      <w:r>
        <w:t>Finally, you may input the available amounts of any additional products that are available for extraction and processing by the plant.</w:t>
      </w:r>
    </w:p>
    <w:p w14:paraId="14C342AE" w14:textId="1241E767" w:rsidR="003177A4" w:rsidRDefault="00446CC1" w:rsidP="00446CC1">
      <w:pPr>
        <w:jc w:val="center"/>
      </w:pPr>
      <w:r>
        <w:rPr>
          <w:noProof/>
        </w:rPr>
        <w:drawing>
          <wp:inline distT="0" distB="0" distL="0" distR="0" wp14:anchorId="05572520" wp14:editId="0E24E395">
            <wp:extent cx="2286000" cy="11678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965" t="34927" r="81382" b="51175"/>
                    <a:stretch/>
                  </pic:blipFill>
                  <pic:spPr bwMode="auto">
                    <a:xfrm>
                      <a:off x="0" y="0"/>
                      <a:ext cx="2317212" cy="1183794"/>
                    </a:xfrm>
                    <a:prstGeom prst="rect">
                      <a:avLst/>
                    </a:prstGeom>
                    <a:ln>
                      <a:noFill/>
                    </a:ln>
                    <a:extLst>
                      <a:ext uri="{53640926-AAD7-44D8-BBD7-CCE9431645EC}">
                        <a14:shadowObscured xmlns:a14="http://schemas.microsoft.com/office/drawing/2010/main"/>
                      </a:ext>
                    </a:extLst>
                  </pic:spPr>
                </pic:pic>
              </a:graphicData>
            </a:graphic>
          </wp:inline>
        </w:drawing>
      </w:r>
    </w:p>
    <w:p w14:paraId="70E2C0FB" w14:textId="0AD5FDD7" w:rsidR="003177A4" w:rsidRDefault="00280272" w:rsidP="00273F73">
      <w:r>
        <w:t>Any</w:t>
      </w:r>
      <w:r w:rsidR="003177A4">
        <w:t xml:space="preserve"> available amounts of </w:t>
      </w:r>
      <w:r w:rsidR="002245FC">
        <w:t xml:space="preserve">saleable </w:t>
      </w:r>
      <w:r w:rsidR="003177A4">
        <w:t xml:space="preserve">carbon dioxide and helium are automatically calculated </w:t>
      </w:r>
      <w:r>
        <w:t xml:space="preserve">from the composition of the residue gas stream.  </w:t>
      </w:r>
    </w:p>
    <w:p w14:paraId="4E77C705" w14:textId="0C1889A2" w:rsidR="00B00BE5" w:rsidRDefault="00B00BE5" w:rsidP="00273F73"/>
    <w:p w14:paraId="2464C0C1" w14:textId="18CDBA74" w:rsidR="00B00BE5" w:rsidRPr="00B00BE5" w:rsidRDefault="00B00BE5" w:rsidP="00273F73">
      <w:pPr>
        <w:rPr>
          <w:b/>
        </w:rPr>
      </w:pPr>
      <w:r w:rsidRPr="00B00BE5">
        <w:rPr>
          <w:b/>
        </w:rPr>
        <w:t>Reviewing and Saving Results</w:t>
      </w:r>
    </w:p>
    <w:p w14:paraId="2776BBEC" w14:textId="2D00C081" w:rsidR="00B00BE5" w:rsidRDefault="00A719F7" w:rsidP="00273F73">
      <w:r>
        <w:t>The plant inlet gas properties calculated by the tool pertain only to the gas volume and composition that correspond to production from the lease being analyzed.  As such, they may not match the inlet gas properties on your gas plant settlement statement.  That is OK.  These properties allow you to review the quality of the State’s gas in isolation from other commingled gas sources.</w:t>
      </w:r>
    </w:p>
    <w:p w14:paraId="10E5E3B1" w14:textId="03BC4DEF" w:rsidR="00A719F7" w:rsidRDefault="00A719F7" w:rsidP="00A719F7">
      <w:pPr>
        <w:jc w:val="center"/>
      </w:pPr>
      <w:r>
        <w:rPr>
          <w:noProof/>
        </w:rPr>
        <w:drawing>
          <wp:inline distT="0" distB="0" distL="0" distR="0" wp14:anchorId="6A068670" wp14:editId="763F9FCB">
            <wp:extent cx="2876420" cy="1099930"/>
            <wp:effectExtent l="0" t="0" r="63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848" t="29746" r="69230" b="56767"/>
                    <a:stretch/>
                  </pic:blipFill>
                  <pic:spPr bwMode="auto">
                    <a:xfrm>
                      <a:off x="0" y="0"/>
                      <a:ext cx="2911895" cy="1113496"/>
                    </a:xfrm>
                    <a:prstGeom prst="rect">
                      <a:avLst/>
                    </a:prstGeom>
                    <a:ln>
                      <a:noFill/>
                    </a:ln>
                    <a:extLst>
                      <a:ext uri="{53640926-AAD7-44D8-BBD7-CCE9431645EC}">
                        <a14:shadowObscured xmlns:a14="http://schemas.microsoft.com/office/drawing/2010/main"/>
                      </a:ext>
                    </a:extLst>
                  </pic:spPr>
                </pic:pic>
              </a:graphicData>
            </a:graphic>
          </wp:inline>
        </w:drawing>
      </w:r>
    </w:p>
    <w:p w14:paraId="25750E47" w14:textId="7324B06B" w:rsidR="00A719F7" w:rsidRDefault="00A719F7" w:rsidP="00273F73">
      <w:r>
        <w:t>Note that all calculations</w:t>
      </w:r>
      <w:r w:rsidR="007D297F">
        <w:t xml:space="preserve"> performed by the tool</w:t>
      </w:r>
      <w:r>
        <w:t xml:space="preserve"> are on a dry basis, which means that your input gas composition must also be on a dry basis, i.e. net of water.</w:t>
      </w:r>
    </w:p>
    <w:p w14:paraId="6190DF39" w14:textId="2563BA10" w:rsidR="00D06059" w:rsidRDefault="00D06059" w:rsidP="00273F73">
      <w:r>
        <w:lastRenderedPageBreak/>
        <w:t>The amount of recovered liquid volume, and the corresponding shrink energy represented by that volume, for each NGL component are available in the Processed Gas Properties section.</w:t>
      </w:r>
    </w:p>
    <w:p w14:paraId="6BB95D0B" w14:textId="5ABD259F" w:rsidR="00D06059" w:rsidRDefault="00D06059" w:rsidP="00D06059">
      <w:pPr>
        <w:jc w:val="center"/>
      </w:pPr>
      <w:r>
        <w:rPr>
          <w:noProof/>
        </w:rPr>
        <w:drawing>
          <wp:inline distT="0" distB="0" distL="0" distR="0" wp14:anchorId="25593C33" wp14:editId="2BA2E24B">
            <wp:extent cx="3450173" cy="14444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62" t="44008" r="66778" b="37746"/>
                    <a:stretch/>
                  </pic:blipFill>
                  <pic:spPr bwMode="auto">
                    <a:xfrm>
                      <a:off x="0" y="0"/>
                      <a:ext cx="3529324" cy="1477625"/>
                    </a:xfrm>
                    <a:prstGeom prst="rect">
                      <a:avLst/>
                    </a:prstGeom>
                    <a:ln>
                      <a:noFill/>
                    </a:ln>
                    <a:extLst>
                      <a:ext uri="{53640926-AAD7-44D8-BBD7-CCE9431645EC}">
                        <a14:shadowObscured xmlns:a14="http://schemas.microsoft.com/office/drawing/2010/main"/>
                      </a:ext>
                    </a:extLst>
                  </pic:spPr>
                </pic:pic>
              </a:graphicData>
            </a:graphic>
          </wp:inline>
        </w:drawing>
      </w:r>
    </w:p>
    <w:p w14:paraId="6B9CFC19" w14:textId="28193FE4" w:rsidR="00D06059" w:rsidRDefault="00D06059" w:rsidP="00273F73">
      <w:r>
        <w:t>Residue gas properties</w:t>
      </w:r>
      <w:r w:rsidR="0057791F">
        <w:t xml:space="preserve"> (again, on a dry basis)</w:t>
      </w:r>
      <w:r>
        <w:t xml:space="preserve"> are shown directly below the NGL properties.</w:t>
      </w:r>
    </w:p>
    <w:p w14:paraId="0A0166CC" w14:textId="69C46867" w:rsidR="00D06059" w:rsidRDefault="00D06059" w:rsidP="00D06059">
      <w:pPr>
        <w:jc w:val="center"/>
      </w:pPr>
      <w:r>
        <w:rPr>
          <w:noProof/>
        </w:rPr>
        <w:drawing>
          <wp:inline distT="0" distB="0" distL="0" distR="0" wp14:anchorId="2EE639CB" wp14:editId="38F4042E">
            <wp:extent cx="2665396" cy="1212574"/>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59" t="62634" r="69231" b="21500"/>
                    <a:stretch/>
                  </pic:blipFill>
                  <pic:spPr bwMode="auto">
                    <a:xfrm>
                      <a:off x="0" y="0"/>
                      <a:ext cx="2692362" cy="1224842"/>
                    </a:xfrm>
                    <a:prstGeom prst="rect">
                      <a:avLst/>
                    </a:prstGeom>
                    <a:ln>
                      <a:noFill/>
                    </a:ln>
                    <a:extLst>
                      <a:ext uri="{53640926-AAD7-44D8-BBD7-CCE9431645EC}">
                        <a14:shadowObscured xmlns:a14="http://schemas.microsoft.com/office/drawing/2010/main"/>
                      </a:ext>
                    </a:extLst>
                  </pic:spPr>
                </pic:pic>
              </a:graphicData>
            </a:graphic>
          </wp:inline>
        </w:drawing>
      </w:r>
    </w:p>
    <w:p w14:paraId="65D09885" w14:textId="0063D2EC" w:rsidR="00D06059" w:rsidRDefault="0057791F" w:rsidP="00273F73">
      <w:r>
        <w:t>The value of each product is shown in the Valuation section, where Processed Value represents the total value of all NGL and residue products.  Keep Whole Gross Value represents the hypothetical value of the rich, inlet gas stream if, instead of being processed, were sold at the residue gas price ($/MMBtu).</w:t>
      </w:r>
    </w:p>
    <w:p w14:paraId="126825ED" w14:textId="32F9F6B2" w:rsidR="0057791F" w:rsidRDefault="0057791F" w:rsidP="0057791F">
      <w:pPr>
        <w:jc w:val="center"/>
      </w:pPr>
      <w:r>
        <w:rPr>
          <w:noProof/>
        </w:rPr>
        <w:drawing>
          <wp:inline distT="0" distB="0" distL="0" distR="0" wp14:anchorId="7898CEF1" wp14:editId="4DB850A0">
            <wp:extent cx="3048424" cy="1570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449" t="29743" r="55518" b="50053"/>
                    <a:stretch/>
                  </pic:blipFill>
                  <pic:spPr bwMode="auto">
                    <a:xfrm>
                      <a:off x="0" y="0"/>
                      <a:ext cx="3110186" cy="1602200"/>
                    </a:xfrm>
                    <a:prstGeom prst="rect">
                      <a:avLst/>
                    </a:prstGeom>
                    <a:ln>
                      <a:noFill/>
                    </a:ln>
                    <a:extLst>
                      <a:ext uri="{53640926-AAD7-44D8-BBD7-CCE9431645EC}">
                        <a14:shadowObscured xmlns:a14="http://schemas.microsoft.com/office/drawing/2010/main"/>
                      </a:ext>
                    </a:extLst>
                  </pic:spPr>
                </pic:pic>
              </a:graphicData>
            </a:graphic>
          </wp:inline>
        </w:drawing>
      </w:r>
    </w:p>
    <w:p w14:paraId="3A79EC12" w14:textId="208F1089" w:rsidR="0057791F" w:rsidRDefault="0057791F" w:rsidP="0057791F">
      <w:r>
        <w:t>The</w:t>
      </w:r>
      <w:r w:rsidR="00D56B37">
        <w:t xml:space="preserve"> </w:t>
      </w:r>
      <w:r w:rsidR="00D56B37" w:rsidRPr="00D56B37">
        <w:rPr>
          <w:b/>
        </w:rPr>
        <w:t>net</w:t>
      </w:r>
      <w:r w:rsidR="00D56B37">
        <w:t xml:space="preserve"> </w:t>
      </w:r>
      <w:r w:rsidRPr="0057791F">
        <w:rPr>
          <w:b/>
        </w:rPr>
        <w:t>GLO</w:t>
      </w:r>
      <w:r w:rsidR="00D56B37">
        <w:rPr>
          <w:b/>
        </w:rPr>
        <w:t xml:space="preserve"> share of residue gas plus all NGL products</w:t>
      </w:r>
      <w:r w:rsidR="00D56B37">
        <w:t xml:space="preserve"> </w:t>
      </w:r>
      <w:r>
        <w:t xml:space="preserve">is shown in the Net Value section.  </w:t>
      </w:r>
      <w:r w:rsidR="002C7EB5">
        <w:t>A</w:t>
      </w:r>
      <w:r>
        <w:t xml:space="preserve">vailable Additional Product Value is the value available from sale of </w:t>
      </w:r>
      <w:r w:rsidR="00B6562C">
        <w:t>all</w:t>
      </w:r>
      <w:r>
        <w:t xml:space="preserve"> Additional Product amounts entered.</w:t>
      </w:r>
    </w:p>
    <w:p w14:paraId="7558F7B9" w14:textId="1AF7BE18" w:rsidR="0057791F" w:rsidRDefault="002C7EB5" w:rsidP="002C7EB5">
      <w:pPr>
        <w:jc w:val="center"/>
      </w:pPr>
      <w:r>
        <w:rPr>
          <w:noProof/>
        </w:rPr>
        <w:drawing>
          <wp:inline distT="0" distB="0" distL="0" distR="0" wp14:anchorId="74631B79" wp14:editId="507793AC">
            <wp:extent cx="3175393" cy="1192696"/>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560" t="70893" r="55518" b="14522"/>
                    <a:stretch/>
                  </pic:blipFill>
                  <pic:spPr bwMode="auto">
                    <a:xfrm>
                      <a:off x="0" y="0"/>
                      <a:ext cx="3238581" cy="1216430"/>
                    </a:xfrm>
                    <a:prstGeom prst="rect">
                      <a:avLst/>
                    </a:prstGeom>
                    <a:ln>
                      <a:noFill/>
                    </a:ln>
                    <a:extLst>
                      <a:ext uri="{53640926-AAD7-44D8-BBD7-CCE9431645EC}">
                        <a14:shadowObscured xmlns:a14="http://schemas.microsoft.com/office/drawing/2010/main"/>
                      </a:ext>
                    </a:extLst>
                  </pic:spPr>
                </pic:pic>
              </a:graphicData>
            </a:graphic>
          </wp:inline>
        </w:drawing>
      </w:r>
    </w:p>
    <w:p w14:paraId="2D444E3A" w14:textId="681C7C93" w:rsidR="00753B03" w:rsidRDefault="00753B03" w:rsidP="00753B03">
      <w:r>
        <w:t>To save your</w:t>
      </w:r>
      <w:r w:rsidR="00F75A82">
        <w:t xml:space="preserve"> results, press Ctrl-P and select Adobe PDF, and save the PDF file on your hard drive</w:t>
      </w:r>
      <w:r w:rsidR="00D56B37">
        <w:t>.  Do not attempt to copy the spreadsheet, because it won’t run from any location other than O:\AUDIT_TOOLS.</w:t>
      </w:r>
    </w:p>
    <w:sectPr w:rsidR="00753B03">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50AB0E" w14:textId="77777777" w:rsidR="002A523F" w:rsidRDefault="002A523F" w:rsidP="002A523F">
      <w:pPr>
        <w:spacing w:after="0" w:line="240" w:lineRule="auto"/>
      </w:pPr>
      <w:r>
        <w:separator/>
      </w:r>
    </w:p>
  </w:endnote>
  <w:endnote w:type="continuationSeparator" w:id="0">
    <w:p w14:paraId="50DD4157" w14:textId="77777777" w:rsidR="002A523F" w:rsidRDefault="002A523F" w:rsidP="002A5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1047135"/>
      <w:docPartObj>
        <w:docPartGallery w:val="Page Numbers (Bottom of Page)"/>
        <w:docPartUnique/>
      </w:docPartObj>
    </w:sdtPr>
    <w:sdtEndPr>
      <w:rPr>
        <w:noProof/>
      </w:rPr>
    </w:sdtEndPr>
    <w:sdtContent>
      <w:p w14:paraId="50AF54B0" w14:textId="450E249D" w:rsidR="00E10AFB" w:rsidRDefault="00E10A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F8F47A" w14:textId="6C6CE480" w:rsidR="00A6644F" w:rsidRDefault="00A664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D4A18" w14:textId="77777777" w:rsidR="002A523F" w:rsidRDefault="002A523F" w:rsidP="002A523F">
      <w:pPr>
        <w:spacing w:after="0" w:line="240" w:lineRule="auto"/>
      </w:pPr>
      <w:r>
        <w:separator/>
      </w:r>
    </w:p>
  </w:footnote>
  <w:footnote w:type="continuationSeparator" w:id="0">
    <w:p w14:paraId="48775582" w14:textId="77777777" w:rsidR="002A523F" w:rsidRDefault="002A523F" w:rsidP="002A52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16215" w14:textId="5E1449A5" w:rsidR="002A523F" w:rsidRDefault="002A523F">
    <w:pPr>
      <w:pStyle w:val="Header"/>
    </w:pPr>
    <w:r>
      <w:ptab w:relativeTo="margin" w:alignment="center" w:leader="none"/>
    </w:r>
    <w:r>
      <w:ptab w:relativeTo="margin" w:alignment="right"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483"/>
    <w:rsid w:val="00011748"/>
    <w:rsid w:val="0006092C"/>
    <w:rsid w:val="00061C47"/>
    <w:rsid w:val="0006711B"/>
    <w:rsid w:val="000A3D36"/>
    <w:rsid w:val="000C12F5"/>
    <w:rsid w:val="00142E8F"/>
    <w:rsid w:val="00146352"/>
    <w:rsid w:val="00193D40"/>
    <w:rsid w:val="001A5F0E"/>
    <w:rsid w:val="00206029"/>
    <w:rsid w:val="002245FC"/>
    <w:rsid w:val="00273F73"/>
    <w:rsid w:val="00280272"/>
    <w:rsid w:val="002A31C5"/>
    <w:rsid w:val="002A523F"/>
    <w:rsid w:val="002B7945"/>
    <w:rsid w:val="002C7EB5"/>
    <w:rsid w:val="003177A4"/>
    <w:rsid w:val="003D6204"/>
    <w:rsid w:val="00415E8F"/>
    <w:rsid w:val="00446CC1"/>
    <w:rsid w:val="00463AC2"/>
    <w:rsid w:val="004A26D2"/>
    <w:rsid w:val="004F042E"/>
    <w:rsid w:val="0051261F"/>
    <w:rsid w:val="00531E5C"/>
    <w:rsid w:val="0057791F"/>
    <w:rsid w:val="00605AC3"/>
    <w:rsid w:val="0063331F"/>
    <w:rsid w:val="00666C96"/>
    <w:rsid w:val="006A52C7"/>
    <w:rsid w:val="006E573E"/>
    <w:rsid w:val="00701730"/>
    <w:rsid w:val="00737C79"/>
    <w:rsid w:val="00753B03"/>
    <w:rsid w:val="00760329"/>
    <w:rsid w:val="00793426"/>
    <w:rsid w:val="007B5004"/>
    <w:rsid w:val="007D297F"/>
    <w:rsid w:val="007D2B9B"/>
    <w:rsid w:val="007E362D"/>
    <w:rsid w:val="00811293"/>
    <w:rsid w:val="00813EBF"/>
    <w:rsid w:val="00820906"/>
    <w:rsid w:val="008478B5"/>
    <w:rsid w:val="008513B7"/>
    <w:rsid w:val="00866741"/>
    <w:rsid w:val="008B578E"/>
    <w:rsid w:val="00916990"/>
    <w:rsid w:val="009524F6"/>
    <w:rsid w:val="00A30A2C"/>
    <w:rsid w:val="00A6644F"/>
    <w:rsid w:val="00A719F7"/>
    <w:rsid w:val="00A72EBB"/>
    <w:rsid w:val="00A929AC"/>
    <w:rsid w:val="00A95483"/>
    <w:rsid w:val="00AD0E7A"/>
    <w:rsid w:val="00AF39E8"/>
    <w:rsid w:val="00B00BE5"/>
    <w:rsid w:val="00B6562C"/>
    <w:rsid w:val="00BD75B3"/>
    <w:rsid w:val="00BF043B"/>
    <w:rsid w:val="00C055D6"/>
    <w:rsid w:val="00C503AB"/>
    <w:rsid w:val="00C52797"/>
    <w:rsid w:val="00CC3460"/>
    <w:rsid w:val="00CE3E9A"/>
    <w:rsid w:val="00D06059"/>
    <w:rsid w:val="00D332CF"/>
    <w:rsid w:val="00D56B37"/>
    <w:rsid w:val="00DE1ABF"/>
    <w:rsid w:val="00E10AFB"/>
    <w:rsid w:val="00E82B38"/>
    <w:rsid w:val="00F4787B"/>
    <w:rsid w:val="00F623B1"/>
    <w:rsid w:val="00F75A82"/>
    <w:rsid w:val="00FC4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B2D17A"/>
  <w15:chartTrackingRefBased/>
  <w15:docId w15:val="{76D8DD62-63D5-4748-B0D0-6BF6BC06E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52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523F"/>
  </w:style>
  <w:style w:type="paragraph" w:styleId="Footer">
    <w:name w:val="footer"/>
    <w:basedOn w:val="Normal"/>
    <w:link w:val="FooterChar"/>
    <w:uiPriority w:val="99"/>
    <w:unhideWhenUsed/>
    <w:rsid w:val="002A52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523F"/>
  </w:style>
  <w:style w:type="paragraph" w:styleId="BalloonText">
    <w:name w:val="Balloon Text"/>
    <w:basedOn w:val="Normal"/>
    <w:link w:val="BalloonTextChar"/>
    <w:uiPriority w:val="99"/>
    <w:semiHidden/>
    <w:unhideWhenUsed/>
    <w:rsid w:val="00753B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3B0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6</Pages>
  <Words>943</Words>
  <Characters>5378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Ortiz</dc:creator>
  <cp:keywords/>
  <dc:description/>
  <cp:lastModifiedBy>Tom Ortiz</cp:lastModifiedBy>
  <cp:revision>74</cp:revision>
  <cp:lastPrinted>2019-01-17T20:58:00Z</cp:lastPrinted>
  <dcterms:created xsi:type="dcterms:W3CDTF">2018-08-08T14:23:00Z</dcterms:created>
  <dcterms:modified xsi:type="dcterms:W3CDTF">2019-01-17T20:59:00Z</dcterms:modified>
</cp:coreProperties>
</file>